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F931" w14:textId="4274A71E" w:rsidR="00E96D3B" w:rsidRDefault="003C2359" w:rsidP="003C2359">
      <w:pPr>
        <w:jc w:val="center"/>
      </w:pPr>
      <w:r>
        <w:t xml:space="preserve">CPRD Pickleball Advisory Committee </w:t>
      </w:r>
    </w:p>
    <w:p w14:paraId="6B4285FE" w14:textId="5E444A14" w:rsidR="003C2359" w:rsidRDefault="003C2359" w:rsidP="003C2359">
      <w:pPr>
        <w:jc w:val="center"/>
      </w:pPr>
      <w:r>
        <w:t>November 6</w:t>
      </w:r>
      <w:r w:rsidRPr="003C2359">
        <w:rPr>
          <w:vertAlign w:val="superscript"/>
        </w:rPr>
        <w:t>th</w:t>
      </w:r>
      <w:r>
        <w:t>, 2023</w:t>
      </w:r>
    </w:p>
    <w:p w14:paraId="628DCEED" w14:textId="4B475902" w:rsidR="003C2359" w:rsidRDefault="003C2359" w:rsidP="003C2359">
      <w:proofErr w:type="gramStart"/>
      <w:r>
        <w:t>Meeting</w:t>
      </w:r>
      <w:proofErr w:type="gramEnd"/>
      <w:r>
        <w:t xml:space="preserve"> is called to order at 7:03PM at the CPRD Office.</w:t>
      </w:r>
    </w:p>
    <w:p w14:paraId="114FDAF6" w14:textId="3205CEC0" w:rsidR="003C2359" w:rsidRDefault="003C2359" w:rsidP="003C2359">
      <w:r>
        <w:t xml:space="preserve">Attendance: Hunter Wylie, Mike </w:t>
      </w:r>
      <w:proofErr w:type="spellStart"/>
      <w:r>
        <w:t>Kringlen</w:t>
      </w:r>
      <w:proofErr w:type="spellEnd"/>
      <w:r>
        <w:t>, Sheryl Greiner, Lance Trantham, Linda Sandberg, Julie Peterson, and Nick Konen</w:t>
      </w:r>
    </w:p>
    <w:p w14:paraId="1312D22B" w14:textId="39763CE9" w:rsidR="003C2359" w:rsidRDefault="003C2359" w:rsidP="003C2359">
      <w:pPr>
        <w:pStyle w:val="ListParagraph"/>
        <w:numPr>
          <w:ilvl w:val="0"/>
          <w:numId w:val="1"/>
        </w:numPr>
      </w:pPr>
      <w:r>
        <w:t>Mike gave a summary of the zoom meeting with Carl Schmits (Managing Director of Equipment Standards and Facilities Development for USA Pickleball).</w:t>
      </w:r>
    </w:p>
    <w:p w14:paraId="3EA4575E" w14:textId="0D01B3E6" w:rsidR="003C2359" w:rsidRDefault="003C2359" w:rsidP="003C2359">
      <w:pPr>
        <w:pStyle w:val="ListParagraph"/>
        <w:numPr>
          <w:ilvl w:val="1"/>
          <w:numId w:val="1"/>
        </w:numPr>
      </w:pPr>
      <w:r>
        <w:t xml:space="preserve">Carl seems to be the best qualified person to use a resource when finding someone to conduct a feasibility </w:t>
      </w:r>
      <w:r w:rsidR="00E067BB">
        <w:t>study.</w:t>
      </w:r>
      <w:r>
        <w:t xml:space="preserve"> </w:t>
      </w:r>
    </w:p>
    <w:p w14:paraId="443D4F9A" w14:textId="78CE1CD3" w:rsidR="003C2359" w:rsidRDefault="003C2359" w:rsidP="003C2359">
      <w:pPr>
        <w:pStyle w:val="ListParagraph"/>
        <w:numPr>
          <w:ilvl w:val="1"/>
          <w:numId w:val="1"/>
        </w:numPr>
      </w:pPr>
      <w:r>
        <w:t xml:space="preserve">Carl has access to data based on other similar/comparable </w:t>
      </w:r>
      <w:r w:rsidR="00E067BB">
        <w:t>projects.</w:t>
      </w:r>
    </w:p>
    <w:p w14:paraId="11AA4F6E" w14:textId="582702C3" w:rsidR="003C2359" w:rsidRDefault="003C2359" w:rsidP="003C2359">
      <w:pPr>
        <w:pStyle w:val="ListParagraph"/>
        <w:numPr>
          <w:ilvl w:val="1"/>
          <w:numId w:val="1"/>
        </w:numPr>
      </w:pPr>
      <w:r>
        <w:t xml:space="preserve">Carl stressed that the success of the facility will very likely depend on location. </w:t>
      </w:r>
    </w:p>
    <w:p w14:paraId="398C3D01" w14:textId="63A2F261" w:rsidR="003C2359" w:rsidRDefault="003C2359" w:rsidP="003C2359">
      <w:pPr>
        <w:pStyle w:val="ListParagraph"/>
        <w:numPr>
          <w:ilvl w:val="1"/>
          <w:numId w:val="1"/>
        </w:numPr>
      </w:pPr>
      <w:r>
        <w:t xml:space="preserve">Carl mentioned that if the facility is set up to host large events, it is very likely it would be a profitable venture. </w:t>
      </w:r>
    </w:p>
    <w:p w14:paraId="1C5152CA" w14:textId="1A2207B5" w:rsidR="003C2359" w:rsidRDefault="003C2359" w:rsidP="003C2359">
      <w:pPr>
        <w:pStyle w:val="ListParagraph"/>
        <w:numPr>
          <w:ilvl w:val="0"/>
          <w:numId w:val="1"/>
        </w:numPr>
      </w:pPr>
      <w:r>
        <w:t xml:space="preserve">The committee agreed a feasibility study by a competent individual </w:t>
      </w:r>
      <w:r w:rsidR="00CD018C">
        <w:t xml:space="preserve">is </w:t>
      </w:r>
      <w:r w:rsidR="00E067BB">
        <w:t>critical.</w:t>
      </w:r>
    </w:p>
    <w:p w14:paraId="2DAC2444" w14:textId="019068C1" w:rsidR="00CD018C" w:rsidRDefault="00E067BB" w:rsidP="00CD018C">
      <w:pPr>
        <w:pStyle w:val="ListParagraph"/>
        <w:numPr>
          <w:ilvl w:val="1"/>
          <w:numId w:val="1"/>
        </w:numPr>
      </w:pPr>
      <w:r>
        <w:t>It</w:t>
      </w:r>
      <w:r w:rsidR="00CD018C">
        <w:t xml:space="preserve"> is very important that there is location in </w:t>
      </w:r>
      <w:r>
        <w:t>mind.</w:t>
      </w:r>
    </w:p>
    <w:p w14:paraId="5ACD1334" w14:textId="57AE1BBC" w:rsidR="00CD018C" w:rsidRDefault="00CD018C" w:rsidP="00CD018C">
      <w:pPr>
        <w:pStyle w:val="ListParagraph"/>
        <w:numPr>
          <w:ilvl w:val="2"/>
          <w:numId w:val="1"/>
        </w:numPr>
      </w:pPr>
      <w:r>
        <w:t>Pros and cons were discussed regarding the 3</w:t>
      </w:r>
      <w:r w:rsidRPr="00CD018C">
        <w:rPr>
          <w:vertAlign w:val="superscript"/>
        </w:rPr>
        <w:t>rd</w:t>
      </w:r>
      <w:r>
        <w:t xml:space="preserve"> 9 of the golf course and the property adjacent to the George Fox Tennis Facility</w:t>
      </w:r>
    </w:p>
    <w:p w14:paraId="17096B2F" w14:textId="711740DD" w:rsidR="00CD018C" w:rsidRDefault="00CD018C" w:rsidP="00CD018C">
      <w:pPr>
        <w:pStyle w:val="ListParagraph"/>
        <w:numPr>
          <w:ilvl w:val="0"/>
          <w:numId w:val="1"/>
        </w:numPr>
      </w:pPr>
      <w:r>
        <w:t>Hunter provided a review of the overall progress of the advisory committee.</w:t>
      </w:r>
    </w:p>
    <w:p w14:paraId="0651D021" w14:textId="17A03D4E" w:rsidR="00CD018C" w:rsidRDefault="00CD018C" w:rsidP="00CD018C">
      <w:pPr>
        <w:pStyle w:val="ListParagraph"/>
        <w:numPr>
          <w:ilvl w:val="1"/>
          <w:numId w:val="1"/>
        </w:numPr>
      </w:pPr>
      <w:r>
        <w:t xml:space="preserve">Advisory committee was selected by CPRD and is governed by </w:t>
      </w:r>
      <w:r w:rsidR="00E067BB">
        <w:t>CPRD.</w:t>
      </w:r>
    </w:p>
    <w:p w14:paraId="1CEC0716" w14:textId="652BD29C" w:rsidR="00CD018C" w:rsidRDefault="00CD018C" w:rsidP="00CD018C">
      <w:pPr>
        <w:pStyle w:val="ListParagraph"/>
        <w:numPr>
          <w:ilvl w:val="1"/>
          <w:numId w:val="1"/>
        </w:numPr>
      </w:pPr>
      <w:r>
        <w:t xml:space="preserve">Over the past two years, Hunter (Head of the Committee) and the committee have provided quotes and business plans to CPRD, as well as have applied for grants. </w:t>
      </w:r>
    </w:p>
    <w:p w14:paraId="5276834F" w14:textId="5AE4E40B" w:rsidR="00CD018C" w:rsidRDefault="00CD018C" w:rsidP="00CD018C">
      <w:pPr>
        <w:pStyle w:val="ListParagraph"/>
        <w:numPr>
          <w:ilvl w:val="1"/>
          <w:numId w:val="1"/>
        </w:numPr>
      </w:pPr>
      <w:r>
        <w:t xml:space="preserve">The persisting issue through all of this is the inability to find a location that CPRD is potentially willing to utilize for a covered, lit pickleball facility. </w:t>
      </w:r>
    </w:p>
    <w:p w14:paraId="10106AF2" w14:textId="6E539C14" w:rsidR="00CD018C" w:rsidRDefault="00CD018C" w:rsidP="00CD018C">
      <w:pPr>
        <w:pStyle w:val="ListParagraph"/>
        <w:numPr>
          <w:ilvl w:val="1"/>
          <w:numId w:val="1"/>
        </w:numPr>
      </w:pPr>
      <w:r>
        <w:t xml:space="preserve">A feasibility study is critical to the success of this project moving forward (or not) but without a potential location for the facility, the </w:t>
      </w:r>
      <w:r w:rsidR="00E067BB">
        <w:t>feasibility</w:t>
      </w:r>
      <w:r>
        <w:t xml:space="preserve"> study is in limbo. </w:t>
      </w:r>
    </w:p>
    <w:p w14:paraId="04B2797A" w14:textId="4FE9A6A7" w:rsidR="00B00775" w:rsidRDefault="00CD018C" w:rsidP="00B00775">
      <w:pPr>
        <w:pStyle w:val="ListParagraph"/>
        <w:numPr>
          <w:ilvl w:val="0"/>
          <w:numId w:val="1"/>
        </w:numPr>
      </w:pPr>
      <w:r>
        <w:t>Julie Peterson presen</w:t>
      </w:r>
      <w:r w:rsidR="00B00775">
        <w:t>ted a document that lays out the role of the Pickleball Advisory Committee siting that the committee has lost its direction and, in some cases, overstepped its boundaries. (document is attached)</w:t>
      </w:r>
    </w:p>
    <w:p w14:paraId="02847998" w14:textId="526A8F05" w:rsidR="00B00775" w:rsidRDefault="00B00775" w:rsidP="00B00775">
      <w:pPr>
        <w:pStyle w:val="ListParagraph"/>
        <w:numPr>
          <w:ilvl w:val="1"/>
          <w:numId w:val="1"/>
        </w:numPr>
      </w:pPr>
      <w:r>
        <w:t xml:space="preserve">Committee members agreed with this. </w:t>
      </w:r>
    </w:p>
    <w:p w14:paraId="04776CD0" w14:textId="6EA35AC8" w:rsidR="00B00775" w:rsidRDefault="00B00775" w:rsidP="00B00775">
      <w:pPr>
        <w:pStyle w:val="ListParagraph"/>
        <w:numPr>
          <w:ilvl w:val="0"/>
          <w:numId w:val="1"/>
        </w:numPr>
      </w:pPr>
      <w:r>
        <w:t xml:space="preserve">Julie Peterson notified Hunter Wylie that he is to no longer be a member of the advisory committee. This decision was backed by a majority vote amongst the committee members. </w:t>
      </w:r>
    </w:p>
    <w:p w14:paraId="778734AA" w14:textId="0D05EAB6" w:rsidR="00B00775" w:rsidRDefault="00B00775" w:rsidP="00B00775">
      <w:pPr>
        <w:pStyle w:val="ListParagraph"/>
        <w:numPr>
          <w:ilvl w:val="1"/>
          <w:numId w:val="1"/>
        </w:numPr>
      </w:pPr>
      <w:r>
        <w:t xml:space="preserve">Mike </w:t>
      </w:r>
      <w:proofErr w:type="spellStart"/>
      <w:r>
        <w:t>Kringlen</w:t>
      </w:r>
      <w:proofErr w:type="spellEnd"/>
      <w:r>
        <w:t xml:space="preserve"> asked if Hunter could act as an advisor to the committee in which the committee agreed </w:t>
      </w:r>
      <w:r w:rsidRPr="00B00775">
        <w:rPr>
          <w:u w:val="single"/>
        </w:rPr>
        <w:t>he could not</w:t>
      </w:r>
      <w:r>
        <w:t xml:space="preserve"> directly advise the committee. </w:t>
      </w:r>
    </w:p>
    <w:p w14:paraId="127C2952" w14:textId="0A694E0B" w:rsidR="00B00775" w:rsidRDefault="00B00775" w:rsidP="00B00775">
      <w:pPr>
        <w:pStyle w:val="ListParagraph"/>
        <w:numPr>
          <w:ilvl w:val="0"/>
          <w:numId w:val="1"/>
        </w:numPr>
      </w:pPr>
      <w:r>
        <w:t>The committee agreed it would be important to attend the CPRD Board meeting on December 7</w:t>
      </w:r>
      <w:r w:rsidRPr="00B00775">
        <w:rPr>
          <w:vertAlign w:val="superscript"/>
        </w:rPr>
        <w:t>th</w:t>
      </w:r>
      <w:r>
        <w:t xml:space="preserve"> to bring up our thoughts and advice on moving forward with the feasibility study. </w:t>
      </w:r>
    </w:p>
    <w:p w14:paraId="7BFEC74E" w14:textId="1040D592" w:rsidR="00B00775" w:rsidRDefault="00B00775" w:rsidP="00B00775">
      <w:pPr>
        <w:pStyle w:val="ListParagraph"/>
        <w:numPr>
          <w:ilvl w:val="1"/>
          <w:numId w:val="1"/>
        </w:numPr>
      </w:pPr>
      <w:r>
        <w:t xml:space="preserve">Nick agreed to act as co-spokesperson with Mike moving forward. </w:t>
      </w:r>
    </w:p>
    <w:p w14:paraId="23DC1A1C" w14:textId="03094201" w:rsidR="00B00775" w:rsidRDefault="00B00775" w:rsidP="00B00775">
      <w:pPr>
        <w:pStyle w:val="ListParagraph"/>
        <w:numPr>
          <w:ilvl w:val="0"/>
          <w:numId w:val="1"/>
        </w:numPr>
      </w:pPr>
      <w:r>
        <w:t>Meeting adjourned at 8:35PM.</w:t>
      </w:r>
    </w:p>
    <w:p w14:paraId="4BD07F01" w14:textId="77E05921" w:rsidR="00B00775" w:rsidRDefault="00B00775" w:rsidP="00B00775">
      <w:r>
        <w:t>The next meeting will be held on Monday, December 4</w:t>
      </w:r>
      <w:r w:rsidRPr="00B00775">
        <w:rPr>
          <w:vertAlign w:val="superscript"/>
        </w:rPr>
        <w:t>th</w:t>
      </w:r>
      <w:r>
        <w:t xml:space="preserve"> at 7PM</w:t>
      </w:r>
      <w:r w:rsidR="00E067BB">
        <w:t xml:space="preserve"> at the CPRD Offices. </w:t>
      </w:r>
    </w:p>
    <w:p w14:paraId="14E06993" w14:textId="0955D2F0" w:rsidR="00B00775" w:rsidRDefault="00B00775" w:rsidP="00B00775">
      <w:pPr>
        <w:pStyle w:val="ListParagraph"/>
        <w:ind w:left="1440"/>
      </w:pPr>
    </w:p>
    <w:sectPr w:rsidR="00B00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06C2F"/>
    <w:multiLevelType w:val="hybridMultilevel"/>
    <w:tmpl w:val="45BA6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59"/>
    <w:rsid w:val="003C2359"/>
    <w:rsid w:val="00902019"/>
    <w:rsid w:val="00B00775"/>
    <w:rsid w:val="00CD018C"/>
    <w:rsid w:val="00E067BB"/>
    <w:rsid w:val="00E9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C32CA"/>
  <w15:chartTrackingRefBased/>
  <w15:docId w15:val="{F9DBC191-F40A-4624-84EF-1A14B7FC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Konen</dc:creator>
  <cp:keywords/>
  <dc:description/>
  <cp:lastModifiedBy>Nick Konen</cp:lastModifiedBy>
  <cp:revision>1</cp:revision>
  <dcterms:created xsi:type="dcterms:W3CDTF">2023-11-10T18:03:00Z</dcterms:created>
  <dcterms:modified xsi:type="dcterms:W3CDTF">2023-11-10T18:36:00Z</dcterms:modified>
</cp:coreProperties>
</file>